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056E0" w14:textId="77777777" w:rsidR="00340B2D" w:rsidRPr="00E3579B" w:rsidRDefault="00340B2D" w:rsidP="002572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bidi="ml-IN"/>
        </w:rPr>
      </w:pPr>
    </w:p>
    <w:p w14:paraId="29018015" w14:textId="77777777" w:rsidR="00340B2D" w:rsidRPr="00E3579B" w:rsidRDefault="00340B2D" w:rsidP="0025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  <w:r w:rsidRPr="00E3579B">
        <w:rPr>
          <w:rFonts w:ascii="Times New Roman" w:hAnsi="Times New Roman" w:cs="Times New Roman"/>
          <w:b/>
          <w:bCs/>
          <w:color w:val="0000FF"/>
          <w:sz w:val="28"/>
          <w:szCs w:val="24"/>
        </w:rPr>
        <w:t>PUBLICATIONS</w:t>
      </w:r>
    </w:p>
    <w:p w14:paraId="399B5BA7" w14:textId="77777777" w:rsidR="00340B2D" w:rsidRPr="00E3579B" w:rsidRDefault="00340B2D" w:rsidP="0025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</w:p>
    <w:p w14:paraId="1817EE16" w14:textId="77777777" w:rsidR="00340B2D" w:rsidRPr="00051CC4" w:rsidRDefault="00340B2D" w:rsidP="0025723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051CC4">
        <w:rPr>
          <w:rFonts w:ascii="Times New Roman" w:hAnsi="Times New Roman"/>
          <w:sz w:val="28"/>
          <w:szCs w:val="24"/>
        </w:rPr>
        <w:t xml:space="preserve">Nanoscale Zero Valent Iron Supported on </w:t>
      </w:r>
      <w:proofErr w:type="spellStart"/>
      <w:r w:rsidRPr="00051CC4">
        <w:rPr>
          <w:rFonts w:ascii="Times New Roman" w:hAnsi="Times New Roman"/>
          <w:sz w:val="28"/>
          <w:szCs w:val="24"/>
        </w:rPr>
        <w:t>MontmorrilloniteClay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for the Removal Cu (II)FROM Aqueous Solution - </w:t>
      </w:r>
      <w:proofErr w:type="spellStart"/>
      <w:proofErr w:type="gramStart"/>
      <w:r w:rsidRPr="00051CC4">
        <w:rPr>
          <w:rFonts w:ascii="Times New Roman" w:hAnsi="Times New Roman"/>
          <w:bCs/>
          <w:sz w:val="28"/>
          <w:szCs w:val="24"/>
          <w:u w:val="single"/>
        </w:rPr>
        <w:t>K.Jayaraj</w:t>
      </w:r>
      <w:proofErr w:type="spellEnd"/>
      <w:proofErr w:type="gramEnd"/>
      <w:r w:rsidRPr="00051CC4">
        <w:rPr>
          <w:rFonts w:ascii="Times New Roman" w:hAnsi="Times New Roman"/>
          <w:sz w:val="28"/>
          <w:szCs w:val="24"/>
        </w:rPr>
        <w:t xml:space="preserve">, A. Rajeswari, </w:t>
      </w:r>
      <w:proofErr w:type="spellStart"/>
      <w:r w:rsidRPr="00051CC4">
        <w:rPr>
          <w:rFonts w:ascii="Times New Roman" w:hAnsi="Times New Roman"/>
          <w:sz w:val="28"/>
          <w:szCs w:val="24"/>
        </w:rPr>
        <w:t>E.Jackcinastobel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Christy, </w:t>
      </w:r>
      <w:proofErr w:type="spellStart"/>
      <w:r w:rsidRPr="00051CC4">
        <w:rPr>
          <w:rFonts w:ascii="Times New Roman" w:hAnsi="Times New Roman"/>
          <w:sz w:val="28"/>
          <w:szCs w:val="24"/>
        </w:rPr>
        <w:t>G.Aruna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Devi and Anitha Pius, Journal of Advanced Microscopy Research 13 (2018) 143-151.</w:t>
      </w:r>
    </w:p>
    <w:p w14:paraId="6915825A" w14:textId="77777777" w:rsidR="00340B2D" w:rsidRPr="00051CC4" w:rsidRDefault="00340B2D" w:rsidP="00257233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14:paraId="7936B805" w14:textId="77777777" w:rsidR="00340B2D" w:rsidRPr="00051CC4" w:rsidRDefault="00340B2D" w:rsidP="0025723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051CC4">
        <w:rPr>
          <w:rFonts w:ascii="Times New Roman" w:hAnsi="Times New Roman"/>
          <w:sz w:val="28"/>
          <w:szCs w:val="24"/>
        </w:rPr>
        <w:t>Application of Bio-waste materials in the Green Synthesis of Composites for Water Purification, K. Jayaraj, M. Suriya, Anitha Pius, Journal of Critical Reviews 7 (2020) 282- 288.</w:t>
      </w:r>
    </w:p>
    <w:p w14:paraId="433E8549" w14:textId="77777777" w:rsidR="00340B2D" w:rsidRPr="00051CC4" w:rsidRDefault="00340B2D" w:rsidP="00257233">
      <w:pPr>
        <w:pStyle w:val="ListParagraph"/>
        <w:jc w:val="both"/>
        <w:rPr>
          <w:rFonts w:ascii="Times New Roman" w:hAnsi="Times New Roman"/>
          <w:sz w:val="28"/>
          <w:szCs w:val="24"/>
        </w:rPr>
      </w:pPr>
    </w:p>
    <w:p w14:paraId="508C29E5" w14:textId="77777777" w:rsidR="00340B2D" w:rsidRPr="00051CC4" w:rsidRDefault="00340B2D" w:rsidP="0025723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051CC4">
        <w:rPr>
          <w:rFonts w:ascii="Times New Roman" w:hAnsi="Times New Roman"/>
          <w:sz w:val="28"/>
          <w:szCs w:val="24"/>
        </w:rPr>
        <w:t xml:space="preserve">Utilization of Pineapple Leaves for Production of Nanocellulose and its application along with Magnetic Chitosan for Efficient Dye Adsorption and Antibacterial </w:t>
      </w:r>
      <w:proofErr w:type="spellStart"/>
      <w:r w:rsidRPr="00051CC4">
        <w:rPr>
          <w:rFonts w:ascii="Times New Roman" w:hAnsi="Times New Roman"/>
          <w:sz w:val="28"/>
          <w:szCs w:val="24"/>
        </w:rPr>
        <w:t>Acticity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, K. Jayaraj and Anitha </w:t>
      </w:r>
      <w:proofErr w:type="spellStart"/>
      <w:proofErr w:type="gramStart"/>
      <w:r w:rsidRPr="00051CC4">
        <w:rPr>
          <w:rFonts w:ascii="Times New Roman" w:hAnsi="Times New Roman"/>
          <w:sz w:val="28"/>
          <w:szCs w:val="24"/>
        </w:rPr>
        <w:t>Pius,Plant</w:t>
      </w:r>
      <w:proofErr w:type="spellEnd"/>
      <w:proofErr w:type="gramEnd"/>
      <w:r w:rsidRPr="00051CC4">
        <w:rPr>
          <w:rFonts w:ascii="Times New Roman" w:hAnsi="Times New Roman"/>
          <w:sz w:val="28"/>
          <w:szCs w:val="24"/>
        </w:rPr>
        <w:t xml:space="preserve"> Cell Biotechnology and Molecular Biology 21(57&amp;58) (2020) 56-72.</w:t>
      </w:r>
    </w:p>
    <w:p w14:paraId="2C301102" w14:textId="77777777" w:rsidR="00340B2D" w:rsidRPr="00051CC4" w:rsidRDefault="00340B2D" w:rsidP="00257233">
      <w:pPr>
        <w:pStyle w:val="ListParagraph"/>
        <w:jc w:val="both"/>
        <w:rPr>
          <w:rFonts w:ascii="Times New Roman" w:hAnsi="Times New Roman"/>
          <w:sz w:val="28"/>
          <w:szCs w:val="24"/>
        </w:rPr>
      </w:pPr>
    </w:p>
    <w:p w14:paraId="4B0932E6" w14:textId="77777777" w:rsidR="00340B2D" w:rsidRPr="00051CC4" w:rsidRDefault="00340B2D" w:rsidP="0025723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051CC4">
        <w:rPr>
          <w:rFonts w:ascii="Times New Roman" w:hAnsi="Times New Roman"/>
          <w:sz w:val="28"/>
          <w:szCs w:val="24"/>
        </w:rPr>
        <w:t xml:space="preserve">Green Composite Film for Food Packaging Applications - </w:t>
      </w:r>
      <w:proofErr w:type="spellStart"/>
      <w:proofErr w:type="gramStart"/>
      <w:r w:rsidRPr="00051CC4">
        <w:rPr>
          <w:rFonts w:ascii="Times New Roman" w:hAnsi="Times New Roman"/>
          <w:sz w:val="28"/>
          <w:szCs w:val="24"/>
        </w:rPr>
        <w:t>K.Jayaraj</w:t>
      </w:r>
      <w:proofErr w:type="spellEnd"/>
      <w:proofErr w:type="gramEnd"/>
      <w:r w:rsidRPr="00051CC4">
        <w:rPr>
          <w:rFonts w:ascii="Times New Roman" w:hAnsi="Times New Roman"/>
          <w:sz w:val="28"/>
          <w:szCs w:val="24"/>
        </w:rPr>
        <w:t xml:space="preserve">,  </w:t>
      </w:r>
      <w:proofErr w:type="spellStart"/>
      <w:r w:rsidRPr="00051CC4">
        <w:rPr>
          <w:rFonts w:ascii="Times New Roman" w:hAnsi="Times New Roman"/>
          <w:sz w:val="28"/>
          <w:szCs w:val="24"/>
        </w:rPr>
        <w:t>E.Jackcinastobel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Christy  and Anitha Pius, Advances and Applications in Mathematical Sciences 20 (2) (2020) 245-260.</w:t>
      </w:r>
    </w:p>
    <w:p w14:paraId="3AF26BBC" w14:textId="77777777" w:rsidR="00340B2D" w:rsidRPr="00051CC4" w:rsidRDefault="00340B2D" w:rsidP="00257233">
      <w:pPr>
        <w:pStyle w:val="ListParagraph"/>
        <w:jc w:val="both"/>
        <w:rPr>
          <w:rFonts w:ascii="Times New Roman" w:hAnsi="Times New Roman"/>
          <w:sz w:val="28"/>
          <w:szCs w:val="24"/>
        </w:rPr>
      </w:pPr>
    </w:p>
    <w:p w14:paraId="011BDE66" w14:textId="77777777" w:rsidR="00340B2D" w:rsidRPr="00051CC4" w:rsidRDefault="00340B2D" w:rsidP="0025723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051CC4">
        <w:rPr>
          <w:sz w:val="24"/>
        </w:rPr>
        <w:t xml:space="preserve"> </w:t>
      </w:r>
      <w:r w:rsidRPr="00051CC4">
        <w:rPr>
          <w:rFonts w:ascii="Times New Roman" w:hAnsi="Times New Roman"/>
          <w:sz w:val="28"/>
          <w:szCs w:val="24"/>
        </w:rPr>
        <w:t xml:space="preserve">Adsorption </w:t>
      </w:r>
      <w:proofErr w:type="spellStart"/>
      <w:r w:rsidRPr="00051CC4">
        <w:rPr>
          <w:rFonts w:ascii="Times New Roman" w:hAnsi="Times New Roman"/>
          <w:sz w:val="28"/>
          <w:szCs w:val="24"/>
        </w:rPr>
        <w:t>Behaviour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of Arsenic (V) by Cellulose / Magnetic Chitosan Composite, </w:t>
      </w:r>
      <w:proofErr w:type="spellStart"/>
      <w:proofErr w:type="gramStart"/>
      <w:r w:rsidRPr="00051CC4">
        <w:rPr>
          <w:rFonts w:ascii="Times New Roman" w:hAnsi="Times New Roman"/>
          <w:sz w:val="28"/>
          <w:szCs w:val="24"/>
        </w:rPr>
        <w:t>K.Jayaraj</w:t>
      </w:r>
      <w:proofErr w:type="spellEnd"/>
      <w:proofErr w:type="gramEnd"/>
      <w:r w:rsidRPr="00051CC4">
        <w:rPr>
          <w:rFonts w:ascii="Times New Roman" w:hAnsi="Times New Roman"/>
          <w:sz w:val="28"/>
          <w:szCs w:val="24"/>
        </w:rPr>
        <w:t xml:space="preserve">,  </w:t>
      </w:r>
      <w:proofErr w:type="spellStart"/>
      <w:r w:rsidRPr="00051CC4">
        <w:rPr>
          <w:rFonts w:ascii="Times New Roman" w:hAnsi="Times New Roman"/>
          <w:sz w:val="28"/>
          <w:szCs w:val="24"/>
        </w:rPr>
        <w:t>E.Jackcinastobel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 and Anitha Pius, International Journal of Research Culture Society 4 (2020) 11-22.</w:t>
      </w:r>
    </w:p>
    <w:p w14:paraId="252F8D07" w14:textId="77777777" w:rsidR="00340B2D" w:rsidRPr="00051CC4" w:rsidRDefault="00340B2D" w:rsidP="00257233">
      <w:pPr>
        <w:pStyle w:val="ListParagraph"/>
        <w:jc w:val="both"/>
        <w:rPr>
          <w:rFonts w:ascii="Times New Roman" w:hAnsi="Times New Roman"/>
          <w:sz w:val="28"/>
          <w:szCs w:val="24"/>
        </w:rPr>
      </w:pPr>
    </w:p>
    <w:p w14:paraId="2C421233" w14:textId="77777777" w:rsidR="00340B2D" w:rsidRPr="00051CC4" w:rsidRDefault="00340B2D" w:rsidP="0025723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051CC4">
        <w:rPr>
          <w:rFonts w:ascii="Times New Roman" w:hAnsi="Times New Roman"/>
          <w:sz w:val="28"/>
          <w:szCs w:val="24"/>
        </w:rPr>
        <w:t xml:space="preserve">Assessment of impact of </w:t>
      </w:r>
      <w:proofErr w:type="spellStart"/>
      <w:r w:rsidRPr="00051CC4">
        <w:rPr>
          <w:rFonts w:ascii="Times New Roman" w:hAnsi="Times New Roman"/>
          <w:sz w:val="28"/>
          <w:szCs w:val="24"/>
        </w:rPr>
        <w:t>swachh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51CC4">
        <w:rPr>
          <w:rFonts w:ascii="Times New Roman" w:hAnsi="Times New Roman"/>
          <w:sz w:val="28"/>
          <w:szCs w:val="24"/>
        </w:rPr>
        <w:t>bharat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51CC4">
        <w:rPr>
          <w:rFonts w:ascii="Times New Roman" w:hAnsi="Times New Roman"/>
          <w:sz w:val="28"/>
          <w:szCs w:val="24"/>
        </w:rPr>
        <w:t>abhiyan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on the quality of soil and water sources in and around </w:t>
      </w:r>
      <w:proofErr w:type="spellStart"/>
      <w:r w:rsidRPr="00051CC4">
        <w:rPr>
          <w:rFonts w:ascii="Times New Roman" w:hAnsi="Times New Roman"/>
          <w:sz w:val="28"/>
          <w:szCs w:val="24"/>
        </w:rPr>
        <w:t>Dindigul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, Tamil Nadu, </w:t>
      </w:r>
      <w:proofErr w:type="spellStart"/>
      <w:proofErr w:type="gramStart"/>
      <w:r w:rsidRPr="00051CC4">
        <w:rPr>
          <w:rFonts w:ascii="Times New Roman" w:hAnsi="Times New Roman"/>
          <w:sz w:val="28"/>
          <w:szCs w:val="24"/>
        </w:rPr>
        <w:t>K.Jayaraj</w:t>
      </w:r>
      <w:proofErr w:type="spellEnd"/>
      <w:proofErr w:type="gramEnd"/>
      <w:r w:rsidRPr="00051CC4">
        <w:rPr>
          <w:rFonts w:ascii="Times New Roman" w:hAnsi="Times New Roman"/>
          <w:sz w:val="28"/>
          <w:szCs w:val="24"/>
        </w:rPr>
        <w:t>, Anitha Pius, 6(11) (2017) 514-526.</w:t>
      </w:r>
    </w:p>
    <w:p w14:paraId="7DC0E688" w14:textId="77777777" w:rsidR="00340B2D" w:rsidRPr="00051CC4" w:rsidRDefault="00340B2D" w:rsidP="00257233">
      <w:pPr>
        <w:pStyle w:val="ListParagraph"/>
        <w:jc w:val="both"/>
        <w:rPr>
          <w:rFonts w:ascii="Times New Roman" w:hAnsi="Times New Roman"/>
          <w:sz w:val="28"/>
          <w:szCs w:val="24"/>
        </w:rPr>
      </w:pPr>
    </w:p>
    <w:p w14:paraId="6C58FA35" w14:textId="77777777" w:rsidR="00340B2D" w:rsidRPr="00051CC4" w:rsidRDefault="00340B2D" w:rsidP="0025723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051CC4">
        <w:rPr>
          <w:rFonts w:ascii="Times New Roman" w:hAnsi="Times New Roman"/>
          <w:sz w:val="28"/>
          <w:szCs w:val="24"/>
        </w:rPr>
        <w:t xml:space="preserve">Water Quality Analysis Using Multivariate Techniques, </w:t>
      </w:r>
      <w:proofErr w:type="spellStart"/>
      <w:proofErr w:type="gramStart"/>
      <w:r w:rsidRPr="00051CC4">
        <w:rPr>
          <w:rFonts w:ascii="Times New Roman" w:hAnsi="Times New Roman"/>
          <w:sz w:val="28"/>
          <w:szCs w:val="24"/>
        </w:rPr>
        <w:t>K.Jayaraj</w:t>
      </w:r>
      <w:proofErr w:type="spellEnd"/>
      <w:proofErr w:type="gramEnd"/>
      <w:r w:rsidRPr="00051CC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051CC4">
        <w:rPr>
          <w:rFonts w:ascii="Times New Roman" w:hAnsi="Times New Roman"/>
          <w:sz w:val="28"/>
          <w:szCs w:val="24"/>
        </w:rPr>
        <w:t>M.Muthu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51CC4">
        <w:rPr>
          <w:rFonts w:ascii="Times New Roman" w:hAnsi="Times New Roman"/>
          <w:sz w:val="28"/>
          <w:szCs w:val="24"/>
        </w:rPr>
        <w:t>kumaran</w:t>
      </w:r>
      <w:proofErr w:type="spellEnd"/>
      <w:r w:rsidRPr="00051CC4">
        <w:rPr>
          <w:rFonts w:ascii="Times New Roman" w:hAnsi="Times New Roman"/>
          <w:sz w:val="28"/>
          <w:szCs w:val="24"/>
        </w:rPr>
        <w:t>, Anitha Pius, IJRAR, 6 (1) (2019) 242 – 256.</w:t>
      </w:r>
    </w:p>
    <w:p w14:paraId="2C83C328" w14:textId="77777777" w:rsidR="00340B2D" w:rsidRPr="00051CC4" w:rsidRDefault="00340B2D" w:rsidP="00257233">
      <w:pPr>
        <w:pStyle w:val="ListParagraph"/>
        <w:jc w:val="both"/>
        <w:rPr>
          <w:rFonts w:ascii="Times New Roman" w:hAnsi="Times New Roman"/>
          <w:sz w:val="28"/>
          <w:szCs w:val="24"/>
        </w:rPr>
      </w:pPr>
    </w:p>
    <w:p w14:paraId="55E2B1C4" w14:textId="77777777" w:rsidR="00340B2D" w:rsidRPr="00051CC4" w:rsidRDefault="00340B2D" w:rsidP="0025723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051CC4">
        <w:rPr>
          <w:rFonts w:ascii="Times New Roman" w:hAnsi="Times New Roman"/>
          <w:sz w:val="28"/>
          <w:szCs w:val="24"/>
        </w:rPr>
        <w:t xml:space="preserve">Potability Studies of Ground Water Samples Of </w:t>
      </w:r>
      <w:proofErr w:type="spellStart"/>
      <w:r w:rsidRPr="00051CC4">
        <w:rPr>
          <w:rFonts w:ascii="Times New Roman" w:hAnsi="Times New Roman"/>
          <w:sz w:val="28"/>
          <w:szCs w:val="24"/>
        </w:rPr>
        <w:t>Dindigul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City, Tamil Nadu, India, </w:t>
      </w:r>
      <w:proofErr w:type="spellStart"/>
      <w:proofErr w:type="gramStart"/>
      <w:r w:rsidRPr="00051CC4">
        <w:rPr>
          <w:rFonts w:ascii="Times New Roman" w:hAnsi="Times New Roman"/>
          <w:sz w:val="28"/>
          <w:szCs w:val="24"/>
        </w:rPr>
        <w:t>K.Jayaraj</w:t>
      </w:r>
      <w:proofErr w:type="spellEnd"/>
      <w:proofErr w:type="gramEnd"/>
      <w:r w:rsidRPr="00051CC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051CC4">
        <w:rPr>
          <w:rFonts w:ascii="Times New Roman" w:hAnsi="Times New Roman"/>
          <w:sz w:val="28"/>
          <w:szCs w:val="24"/>
        </w:rPr>
        <w:t>M.Muthu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51CC4">
        <w:rPr>
          <w:rFonts w:ascii="Times New Roman" w:hAnsi="Times New Roman"/>
          <w:sz w:val="28"/>
          <w:szCs w:val="24"/>
        </w:rPr>
        <w:t>kumar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and Anitha </w:t>
      </w:r>
      <w:proofErr w:type="spellStart"/>
      <w:r w:rsidRPr="00051CC4">
        <w:rPr>
          <w:rFonts w:ascii="Times New Roman" w:hAnsi="Times New Roman"/>
          <w:sz w:val="28"/>
          <w:szCs w:val="24"/>
        </w:rPr>
        <w:t>pius</w:t>
      </w:r>
      <w:proofErr w:type="spellEnd"/>
      <w:r w:rsidRPr="00051CC4">
        <w:rPr>
          <w:rFonts w:ascii="Times New Roman" w:hAnsi="Times New Roman"/>
          <w:sz w:val="28"/>
          <w:szCs w:val="24"/>
        </w:rPr>
        <w:t>, IJRAR, 6 (2) (2019) 172 – 182.</w:t>
      </w:r>
    </w:p>
    <w:p w14:paraId="74CA9D0B" w14:textId="77777777" w:rsidR="00340B2D" w:rsidRPr="00051CC4" w:rsidRDefault="00340B2D" w:rsidP="00257233">
      <w:pPr>
        <w:pStyle w:val="ListParagraph"/>
        <w:jc w:val="both"/>
        <w:rPr>
          <w:rFonts w:ascii="Times New Roman" w:hAnsi="Times New Roman"/>
          <w:sz w:val="28"/>
          <w:szCs w:val="24"/>
        </w:rPr>
      </w:pPr>
    </w:p>
    <w:p w14:paraId="1BF79DF8" w14:textId="77777777" w:rsidR="00340B2D" w:rsidRPr="00051CC4" w:rsidRDefault="00340B2D" w:rsidP="0025723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051CC4">
        <w:rPr>
          <w:rFonts w:ascii="Times New Roman" w:hAnsi="Times New Roman"/>
          <w:sz w:val="28"/>
          <w:szCs w:val="24"/>
        </w:rPr>
        <w:t xml:space="preserve">Cellulose acetate based biopolymeric mixed matrix membranes with various nanoparticles for environmental remediation-A comparative study, Rajeswari, E </w:t>
      </w:r>
      <w:proofErr w:type="spellStart"/>
      <w:r w:rsidRPr="00051CC4">
        <w:rPr>
          <w:rFonts w:ascii="Times New Roman" w:hAnsi="Times New Roman"/>
          <w:sz w:val="28"/>
          <w:szCs w:val="24"/>
        </w:rPr>
        <w:t>Jackcina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51CC4">
        <w:rPr>
          <w:rFonts w:ascii="Times New Roman" w:hAnsi="Times New Roman"/>
          <w:sz w:val="28"/>
          <w:szCs w:val="24"/>
        </w:rPr>
        <w:t>Stobel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Christy, GIC Mary, K. Jayaraj, Anitha Pius, Journal of Environmental Chemical Engineering, 7(4) (2019) 103278.</w:t>
      </w:r>
    </w:p>
    <w:p w14:paraId="0573E706" w14:textId="77777777" w:rsidR="00340B2D" w:rsidRPr="00051CC4" w:rsidRDefault="00340B2D" w:rsidP="00257233">
      <w:pPr>
        <w:pStyle w:val="ListParagraph"/>
        <w:jc w:val="both"/>
        <w:rPr>
          <w:rFonts w:ascii="Times New Roman" w:hAnsi="Times New Roman"/>
          <w:sz w:val="28"/>
          <w:szCs w:val="24"/>
        </w:rPr>
      </w:pPr>
    </w:p>
    <w:p w14:paraId="4A727FEF" w14:textId="77777777" w:rsidR="00340B2D" w:rsidRPr="00051CC4" w:rsidRDefault="00340B2D" w:rsidP="0025723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051CC4">
        <w:rPr>
          <w:rFonts w:ascii="Times New Roman" w:hAnsi="Times New Roman"/>
          <w:sz w:val="28"/>
          <w:szCs w:val="24"/>
        </w:rPr>
        <w:lastRenderedPageBreak/>
        <w:t xml:space="preserve">3D Hydrogel derived from bio-waste for environmental applications, E. </w:t>
      </w:r>
      <w:proofErr w:type="spellStart"/>
      <w:r w:rsidRPr="00051CC4">
        <w:rPr>
          <w:rFonts w:ascii="Times New Roman" w:hAnsi="Times New Roman"/>
          <w:sz w:val="28"/>
          <w:szCs w:val="24"/>
        </w:rPr>
        <w:t>Jackcina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51CC4">
        <w:rPr>
          <w:rFonts w:ascii="Times New Roman" w:hAnsi="Times New Roman"/>
          <w:sz w:val="28"/>
          <w:szCs w:val="24"/>
        </w:rPr>
        <w:t>Stobel</w:t>
      </w:r>
      <w:proofErr w:type="spellEnd"/>
      <w:r w:rsidRPr="00051CC4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051CC4">
        <w:rPr>
          <w:rFonts w:ascii="Times New Roman" w:hAnsi="Times New Roman"/>
          <w:sz w:val="28"/>
          <w:szCs w:val="24"/>
        </w:rPr>
        <w:t>Christy,K</w:t>
      </w:r>
      <w:proofErr w:type="spellEnd"/>
      <w:r w:rsidRPr="00051CC4">
        <w:rPr>
          <w:rFonts w:ascii="Times New Roman" w:hAnsi="Times New Roman"/>
          <w:sz w:val="28"/>
          <w:szCs w:val="24"/>
        </w:rPr>
        <w:t>.</w:t>
      </w:r>
      <w:proofErr w:type="gramEnd"/>
      <w:r w:rsidRPr="00051CC4">
        <w:rPr>
          <w:rFonts w:ascii="Times New Roman" w:hAnsi="Times New Roman"/>
          <w:sz w:val="28"/>
          <w:szCs w:val="24"/>
        </w:rPr>
        <w:t xml:space="preserve"> Jayaraj, A. Rajeswari and Anitha Pius, International Journal of Research and Analytical Reviews 6 (2019) 49-58.</w:t>
      </w:r>
    </w:p>
    <w:p w14:paraId="25A2DADA" w14:textId="77777777" w:rsidR="00340B2D" w:rsidRPr="00E3579B" w:rsidRDefault="00340B2D" w:rsidP="00257233">
      <w:pPr>
        <w:pStyle w:val="ListParagraph"/>
        <w:jc w:val="both"/>
        <w:rPr>
          <w:rFonts w:ascii="Times New Roman" w:hAnsi="Times New Roman"/>
          <w:sz w:val="28"/>
          <w:szCs w:val="24"/>
        </w:rPr>
      </w:pPr>
    </w:p>
    <w:p w14:paraId="73B2ADAA" w14:textId="77777777" w:rsidR="00340B2D" w:rsidRPr="00E3579B" w:rsidRDefault="00340B2D" w:rsidP="0025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  <w:r w:rsidRPr="00E3579B">
        <w:rPr>
          <w:rFonts w:ascii="Times New Roman" w:hAnsi="Times New Roman" w:cs="Times New Roman"/>
          <w:b/>
          <w:bCs/>
          <w:color w:val="0000FF"/>
          <w:sz w:val="28"/>
          <w:szCs w:val="24"/>
        </w:rPr>
        <w:t>BOOK CHAPTERS</w:t>
      </w:r>
    </w:p>
    <w:p w14:paraId="28BD561C" w14:textId="77777777" w:rsidR="00340B2D" w:rsidRPr="00E3579B" w:rsidRDefault="00340B2D" w:rsidP="0025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</w:p>
    <w:p w14:paraId="029D33B0" w14:textId="77777777" w:rsidR="00340B2D" w:rsidRPr="00E3579B" w:rsidRDefault="00340B2D" w:rsidP="002572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3579B">
        <w:rPr>
          <w:rFonts w:ascii="Times New Roman" w:hAnsi="Times New Roman" w:cs="Times New Roman"/>
          <w:bCs/>
          <w:sz w:val="28"/>
          <w:szCs w:val="24"/>
        </w:rPr>
        <w:t>Metallic based biomaterials for dental implant systems - A review, K. Jayaraj and Anitha Pius, Fundamental Biomaterials: Metals, (2018), Elsevier.</w:t>
      </w:r>
    </w:p>
    <w:p w14:paraId="63D48D4D" w14:textId="77777777" w:rsidR="00340B2D" w:rsidRPr="00E3579B" w:rsidRDefault="00340B2D" w:rsidP="0025723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6C3D9CD0" w14:textId="77777777" w:rsidR="00340B2D" w:rsidRPr="00E3579B" w:rsidRDefault="00340B2D" w:rsidP="002572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3579B">
        <w:rPr>
          <w:rFonts w:ascii="Times New Roman" w:hAnsi="Times New Roman" w:cs="Times New Roman"/>
          <w:bCs/>
          <w:sz w:val="28"/>
          <w:szCs w:val="24"/>
        </w:rPr>
        <w:t xml:space="preserve">Microscopic Studies on Chitin and Chitosan based IPNs, Gels, Blends, Composites and Nano </w:t>
      </w:r>
      <w:proofErr w:type="spellStart"/>
      <w:r w:rsidRPr="00E3579B">
        <w:rPr>
          <w:rFonts w:ascii="Times New Roman" w:hAnsi="Times New Roman" w:cs="Times New Roman"/>
          <w:bCs/>
          <w:sz w:val="28"/>
          <w:szCs w:val="24"/>
        </w:rPr>
        <w:t>composites</w:t>
      </w:r>
      <w:proofErr w:type="gramStart"/>
      <w:r w:rsidRPr="00E3579B">
        <w:rPr>
          <w:rFonts w:ascii="Times New Roman" w:hAnsi="Times New Roman" w:cs="Times New Roman"/>
          <w:bCs/>
          <w:sz w:val="28"/>
          <w:szCs w:val="24"/>
        </w:rPr>
        <w:t>.,K</w:t>
      </w:r>
      <w:proofErr w:type="spellEnd"/>
      <w:r w:rsidRPr="00E3579B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  <w:r w:rsidRPr="00E3579B">
        <w:rPr>
          <w:rFonts w:ascii="Times New Roman" w:hAnsi="Times New Roman" w:cs="Times New Roman"/>
          <w:bCs/>
          <w:sz w:val="28"/>
          <w:szCs w:val="24"/>
        </w:rPr>
        <w:t xml:space="preserve"> Jayaraj, Sreerag Gopi, A. Rajeswari, E. </w:t>
      </w:r>
      <w:proofErr w:type="spellStart"/>
      <w:r w:rsidRPr="00E3579B">
        <w:rPr>
          <w:rFonts w:ascii="Times New Roman" w:hAnsi="Times New Roman" w:cs="Times New Roman"/>
          <w:bCs/>
          <w:sz w:val="28"/>
          <w:szCs w:val="24"/>
        </w:rPr>
        <w:t>Jackcina</w:t>
      </w:r>
      <w:proofErr w:type="spellEnd"/>
      <w:r w:rsidRPr="00E3579B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3579B">
        <w:rPr>
          <w:rFonts w:ascii="Times New Roman" w:hAnsi="Times New Roman" w:cs="Times New Roman"/>
          <w:bCs/>
          <w:sz w:val="28"/>
          <w:szCs w:val="24"/>
        </w:rPr>
        <w:t>stobel</w:t>
      </w:r>
      <w:proofErr w:type="spellEnd"/>
      <w:r w:rsidRPr="00E3579B">
        <w:rPr>
          <w:rFonts w:ascii="Times New Roman" w:hAnsi="Times New Roman" w:cs="Times New Roman"/>
          <w:bCs/>
          <w:sz w:val="28"/>
          <w:szCs w:val="24"/>
        </w:rPr>
        <w:t xml:space="preserve"> Christy and Anitha Pius, Handbook of Chitin and Chitosan Volume : 2 (2020), Elsevier.</w:t>
      </w:r>
    </w:p>
    <w:p w14:paraId="12B5C03E" w14:textId="77777777" w:rsidR="00340B2D" w:rsidRPr="00E3579B" w:rsidRDefault="00340B2D" w:rsidP="0025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619CB48E" w14:textId="77777777" w:rsidR="00340B2D" w:rsidRPr="00E3579B" w:rsidRDefault="00340B2D" w:rsidP="002572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3579B">
        <w:rPr>
          <w:rFonts w:ascii="Times New Roman" w:hAnsi="Times New Roman" w:cs="Times New Roman"/>
          <w:bCs/>
          <w:sz w:val="28"/>
          <w:szCs w:val="24"/>
        </w:rPr>
        <w:t xml:space="preserve">Characterization studies of polymer - based composites related to functionalized filler - matrix interface; A. </w:t>
      </w:r>
      <w:proofErr w:type="spellStart"/>
      <w:proofErr w:type="gramStart"/>
      <w:r w:rsidRPr="00E3579B">
        <w:rPr>
          <w:rFonts w:ascii="Times New Roman" w:hAnsi="Times New Roman" w:cs="Times New Roman"/>
          <w:bCs/>
          <w:sz w:val="28"/>
          <w:szCs w:val="24"/>
        </w:rPr>
        <w:t>Rajeswari,E</w:t>
      </w:r>
      <w:proofErr w:type="spellEnd"/>
      <w:r w:rsidRPr="00E3579B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  <w:r w:rsidRPr="00E3579B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3579B">
        <w:rPr>
          <w:rFonts w:ascii="Times New Roman" w:hAnsi="Times New Roman" w:cs="Times New Roman"/>
          <w:bCs/>
          <w:sz w:val="28"/>
          <w:szCs w:val="24"/>
        </w:rPr>
        <w:t>Jackcina</w:t>
      </w:r>
      <w:proofErr w:type="spellEnd"/>
      <w:r w:rsidRPr="00E3579B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3579B">
        <w:rPr>
          <w:rFonts w:ascii="Times New Roman" w:hAnsi="Times New Roman" w:cs="Times New Roman"/>
          <w:bCs/>
          <w:sz w:val="28"/>
          <w:szCs w:val="24"/>
        </w:rPr>
        <w:t>Stobel</w:t>
      </w:r>
      <w:proofErr w:type="spellEnd"/>
      <w:r w:rsidRPr="00E3579B">
        <w:rPr>
          <w:rFonts w:ascii="Times New Roman" w:hAnsi="Times New Roman" w:cs="Times New Roman"/>
          <w:bCs/>
          <w:sz w:val="28"/>
          <w:szCs w:val="24"/>
        </w:rPr>
        <w:t xml:space="preserve"> Christy, Sreerag Gopi, K. Jayaraj and Anitha Pius; Book Name: Interfaces in Particle and </w:t>
      </w:r>
      <w:proofErr w:type="spellStart"/>
      <w:r w:rsidRPr="00E3579B">
        <w:rPr>
          <w:rFonts w:ascii="Times New Roman" w:hAnsi="Times New Roman" w:cs="Times New Roman"/>
          <w:bCs/>
          <w:sz w:val="28"/>
          <w:szCs w:val="24"/>
        </w:rPr>
        <w:t>Fibre</w:t>
      </w:r>
      <w:proofErr w:type="spellEnd"/>
      <w:r w:rsidRPr="00E3579B">
        <w:rPr>
          <w:rFonts w:ascii="Times New Roman" w:hAnsi="Times New Roman" w:cs="Times New Roman"/>
          <w:bCs/>
          <w:sz w:val="28"/>
          <w:szCs w:val="24"/>
        </w:rPr>
        <w:t xml:space="preserve"> Reinforced Composites, Woodhead publishing (2019)Elsevier.</w:t>
      </w:r>
    </w:p>
    <w:p w14:paraId="53C7A7F7" w14:textId="77777777" w:rsidR="00340B2D" w:rsidRPr="00E3579B" w:rsidRDefault="00340B2D" w:rsidP="0025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2D839CA7" w14:textId="77777777" w:rsidR="00340B2D" w:rsidRPr="00E3579B" w:rsidRDefault="00340B2D" w:rsidP="002572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3579B">
        <w:rPr>
          <w:rFonts w:ascii="Times New Roman" w:hAnsi="Times New Roman" w:cs="Times New Roman"/>
          <w:bCs/>
          <w:sz w:val="28"/>
          <w:szCs w:val="24"/>
        </w:rPr>
        <w:t xml:space="preserve">Current research on the blends of chitosan as new biomaterials; A. Rajeswari, Sreerag Gopi, </w:t>
      </w:r>
      <w:proofErr w:type="spellStart"/>
      <w:proofErr w:type="gramStart"/>
      <w:r w:rsidRPr="00E3579B">
        <w:rPr>
          <w:rFonts w:ascii="Times New Roman" w:hAnsi="Times New Roman" w:cs="Times New Roman"/>
          <w:bCs/>
          <w:sz w:val="28"/>
          <w:szCs w:val="24"/>
        </w:rPr>
        <w:t>E.Jackcina</w:t>
      </w:r>
      <w:proofErr w:type="spellEnd"/>
      <w:proofErr w:type="gramEnd"/>
      <w:r w:rsidRPr="00E3579B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3579B">
        <w:rPr>
          <w:rFonts w:ascii="Times New Roman" w:hAnsi="Times New Roman" w:cs="Times New Roman"/>
          <w:bCs/>
          <w:sz w:val="28"/>
          <w:szCs w:val="24"/>
        </w:rPr>
        <w:t>Stobel</w:t>
      </w:r>
      <w:proofErr w:type="spellEnd"/>
      <w:r w:rsidRPr="00E3579B">
        <w:rPr>
          <w:rFonts w:ascii="Times New Roman" w:hAnsi="Times New Roman" w:cs="Times New Roman"/>
          <w:bCs/>
          <w:sz w:val="28"/>
          <w:szCs w:val="24"/>
        </w:rPr>
        <w:t xml:space="preserve"> Christy, K. Jayaraj and Anitha Pius; Handbook of Chitin and Chitosan; (2019), Elsevier</w:t>
      </w:r>
    </w:p>
    <w:p w14:paraId="2D1D780E" w14:textId="77777777" w:rsidR="00710B91" w:rsidRDefault="00710B91"/>
    <w:p w14:paraId="0AB3DB6E" w14:textId="77777777" w:rsidR="00257233" w:rsidRPr="00A23494" w:rsidRDefault="00257233" w:rsidP="0025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23494">
        <w:rPr>
          <w:rFonts w:ascii="Times New Roman" w:hAnsi="Times New Roman" w:cs="Times New Roman"/>
          <w:b/>
          <w:bCs/>
          <w:color w:val="0000FF"/>
          <w:sz w:val="28"/>
          <w:szCs w:val="28"/>
        </w:rPr>
        <w:t>HONORS AND AWARDS</w:t>
      </w:r>
    </w:p>
    <w:p w14:paraId="30F5AE67" w14:textId="77777777" w:rsidR="00257233" w:rsidRPr="00E3579B" w:rsidRDefault="00257233" w:rsidP="0025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</w:p>
    <w:p w14:paraId="5C307C09" w14:textId="77777777" w:rsidR="00257233" w:rsidRPr="00E3579B" w:rsidRDefault="00257233" w:rsidP="002572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23494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Aqua </w:t>
      </w:r>
      <w:r w:rsidRPr="00E3579B">
        <w:rPr>
          <w:rFonts w:ascii="Times New Roman" w:hAnsi="Times New Roman" w:cs="Times New Roman"/>
          <w:b/>
          <w:bCs/>
          <w:sz w:val="28"/>
          <w:szCs w:val="24"/>
        </w:rPr>
        <w:t xml:space="preserve">Foundation’s Excellence Award- 2018, </w:t>
      </w:r>
      <w:r w:rsidRPr="00E3579B">
        <w:rPr>
          <w:rFonts w:ascii="Times New Roman" w:hAnsi="Times New Roman" w:cs="Times New Roman"/>
          <w:sz w:val="28"/>
          <w:szCs w:val="24"/>
        </w:rPr>
        <w:t>under the category of Protection of the quality and supply of Fresh water Resources.</w:t>
      </w:r>
    </w:p>
    <w:p w14:paraId="4B133E36" w14:textId="77777777" w:rsidR="00257233" w:rsidRPr="00E3579B" w:rsidRDefault="00257233" w:rsidP="002572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3579B">
        <w:rPr>
          <w:rFonts w:ascii="Times New Roman" w:hAnsi="Times New Roman" w:cs="Times New Roman"/>
          <w:b/>
          <w:sz w:val="28"/>
          <w:szCs w:val="24"/>
        </w:rPr>
        <w:t xml:space="preserve">Best Senior Researcher Award </w:t>
      </w:r>
      <w:r w:rsidRPr="00E3579B">
        <w:rPr>
          <w:rFonts w:ascii="Times New Roman" w:hAnsi="Times New Roman" w:cs="Times New Roman"/>
          <w:sz w:val="28"/>
          <w:szCs w:val="24"/>
        </w:rPr>
        <w:t>from Global Education and Corporate Leadership Award (</w:t>
      </w:r>
      <w:r w:rsidRPr="00E3579B">
        <w:rPr>
          <w:rFonts w:ascii="Times New Roman" w:hAnsi="Times New Roman" w:cs="Times New Roman"/>
          <w:b/>
          <w:bCs/>
          <w:sz w:val="28"/>
          <w:szCs w:val="24"/>
        </w:rPr>
        <w:t>GECL-2019</w:t>
      </w:r>
      <w:r w:rsidRPr="00E3579B">
        <w:rPr>
          <w:rFonts w:ascii="Times New Roman" w:hAnsi="Times New Roman" w:cs="Times New Roman"/>
          <w:sz w:val="28"/>
          <w:szCs w:val="24"/>
        </w:rPr>
        <w:t>) for his outstanding performance in research and teaching.</w:t>
      </w:r>
    </w:p>
    <w:p w14:paraId="3C466865" w14:textId="77777777" w:rsidR="00257233" w:rsidRPr="00E3579B" w:rsidRDefault="00257233" w:rsidP="0025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0"/>
        </w:rPr>
        <w:t>ACHIEVEMENTS</w:t>
      </w:r>
    </w:p>
    <w:p w14:paraId="741FCF2B" w14:textId="77777777" w:rsidR="00257233" w:rsidRPr="00E3579B" w:rsidRDefault="00257233" w:rsidP="0025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0"/>
        </w:rPr>
      </w:pPr>
    </w:p>
    <w:p w14:paraId="035B94B8" w14:textId="77777777" w:rsidR="00257233" w:rsidRPr="00E3579B" w:rsidRDefault="00257233" w:rsidP="0025723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</w:pPr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>Best teacher guide award by petroleum conservation research association in 2004.</w:t>
      </w:r>
    </w:p>
    <w:p w14:paraId="6B650020" w14:textId="77777777" w:rsidR="00257233" w:rsidRPr="00E3579B" w:rsidRDefault="00257233" w:rsidP="0025723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</w:pPr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lastRenderedPageBreak/>
        <w:t xml:space="preserve">Best paper award in EGHD International conference at </w:t>
      </w:r>
      <w:proofErr w:type="spellStart"/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>Bharatiar</w:t>
      </w:r>
      <w:proofErr w:type="spellEnd"/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 xml:space="preserve"> University Coimbatore in 2017.</w:t>
      </w:r>
    </w:p>
    <w:p w14:paraId="1CC2CF0D" w14:textId="77777777" w:rsidR="00257233" w:rsidRPr="00E3579B" w:rsidRDefault="00257233" w:rsidP="0025723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</w:pPr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 xml:space="preserve">Best paper award in EGHD International conference at </w:t>
      </w:r>
      <w:proofErr w:type="spellStart"/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>Bharatiar</w:t>
      </w:r>
      <w:proofErr w:type="spellEnd"/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 xml:space="preserve"> University Coimbatore in 2017.</w:t>
      </w:r>
    </w:p>
    <w:p w14:paraId="788DF046" w14:textId="77777777" w:rsidR="00257233" w:rsidRPr="00E3579B" w:rsidRDefault="00257233" w:rsidP="0025723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</w:pPr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>Best paper award in MINTSEM international conference at Annamalai University, Chidambaram in 2018.</w:t>
      </w:r>
    </w:p>
    <w:p w14:paraId="7847A35D" w14:textId="77777777" w:rsidR="00257233" w:rsidRPr="00E3579B" w:rsidRDefault="00257233" w:rsidP="0025723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</w:pPr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 xml:space="preserve">Awarded Ph. D in Chemistry under </w:t>
      </w:r>
      <w:proofErr w:type="spellStart"/>
      <w:proofErr w:type="gramStart"/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>Dr.Anitha</w:t>
      </w:r>
      <w:proofErr w:type="spellEnd"/>
      <w:proofErr w:type="gramEnd"/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 xml:space="preserve"> Pius, department of </w:t>
      </w:r>
      <w:proofErr w:type="spellStart"/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>Chemistry,Gandhigram</w:t>
      </w:r>
      <w:proofErr w:type="spellEnd"/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 xml:space="preserve"> rural institute, </w:t>
      </w:r>
      <w:proofErr w:type="spellStart"/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>Gandhigram</w:t>
      </w:r>
      <w:proofErr w:type="spellEnd"/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 xml:space="preserve">, </w:t>
      </w:r>
      <w:proofErr w:type="spellStart"/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>Dindigul,Tamilnādu</w:t>
      </w:r>
      <w:proofErr w:type="spellEnd"/>
      <w:r w:rsidRPr="00E3579B">
        <w:rPr>
          <w:rFonts w:ascii="Times New Roman" w:eastAsia="Times New Roman" w:hAnsi="Times New Roman" w:cs="Times New Roman"/>
          <w:color w:val="222222"/>
          <w:sz w:val="28"/>
          <w:szCs w:val="24"/>
          <w:lang w:bidi="ml-IN"/>
        </w:rPr>
        <w:t>, India.</w:t>
      </w:r>
    </w:p>
    <w:p w14:paraId="7EAB3F99" w14:textId="77777777" w:rsidR="00257233" w:rsidRDefault="00257233"/>
    <w:sectPr w:rsidR="00257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24F0"/>
    <w:multiLevelType w:val="hybridMultilevel"/>
    <w:tmpl w:val="00E22A10"/>
    <w:lvl w:ilvl="0" w:tplc="D36A44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028C"/>
    <w:multiLevelType w:val="hybridMultilevel"/>
    <w:tmpl w:val="C6AE7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017DD"/>
    <w:multiLevelType w:val="hybridMultilevel"/>
    <w:tmpl w:val="538804DA"/>
    <w:lvl w:ilvl="0" w:tplc="D36A44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058C8"/>
    <w:multiLevelType w:val="hybridMultilevel"/>
    <w:tmpl w:val="BD5890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02952">
    <w:abstractNumId w:val="1"/>
  </w:num>
  <w:num w:numId="2" w16cid:durableId="821233658">
    <w:abstractNumId w:val="3"/>
  </w:num>
  <w:num w:numId="3" w16cid:durableId="525875253">
    <w:abstractNumId w:val="0"/>
  </w:num>
  <w:num w:numId="4" w16cid:durableId="36209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2D"/>
    <w:rsid w:val="00257233"/>
    <w:rsid w:val="00340B2D"/>
    <w:rsid w:val="00710B91"/>
    <w:rsid w:val="00C7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5DDE"/>
  <w15:chartTrackingRefBased/>
  <w15:docId w15:val="{9DDDE00B-54F5-4E63-9D12-6226ACF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2D"/>
    <w:pPr>
      <w:spacing w:after="200" w:line="276" w:lineRule="auto"/>
    </w:pPr>
    <w:rPr>
      <w:rFonts w:ascii="Calibri" w:eastAsia="Calibri" w:hAnsi="Calibri" w:cs="Kartik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B2D"/>
    <w:pPr>
      <w:ind w:left="720"/>
      <w:contextualSpacing/>
    </w:pPr>
    <w:rPr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jrajaregha@gmail.com</dc:creator>
  <cp:keywords/>
  <dc:description/>
  <cp:lastModifiedBy>jrajaregha@gmail.com</cp:lastModifiedBy>
  <cp:revision>2</cp:revision>
  <dcterms:created xsi:type="dcterms:W3CDTF">2024-05-31T13:57:00Z</dcterms:created>
  <dcterms:modified xsi:type="dcterms:W3CDTF">2024-05-31T13:57:00Z</dcterms:modified>
</cp:coreProperties>
</file>